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F2401E" w:rsidRPr="00F2401E">
        <w:rPr>
          <w:rFonts w:ascii="Times New Roman" w:hAnsi="Times New Roman" w:cs="Times New Roman"/>
          <w:b/>
          <w:i/>
          <w:sz w:val="24"/>
          <w:szCs w:val="24"/>
        </w:rPr>
        <w:t>‘’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Moleküler Genetiği’’ ile ‘’</w:t>
      </w:r>
      <w:r w:rsidR="00834A59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’’</w:t>
      </w:r>
      <w:r w:rsid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63822">
        <w:rPr>
          <w:rFonts w:ascii="Times New Roman" w:hAnsi="Times New Roman" w:cs="Times New Roman"/>
          <w:sz w:val="24"/>
          <w:szCs w:val="24"/>
        </w:rPr>
        <w:t>Laboratuvar</w:t>
      </w:r>
      <w:r w:rsidR="002A5AAF">
        <w:rPr>
          <w:rFonts w:ascii="Times New Roman" w:hAnsi="Times New Roman" w:cs="Times New Roman"/>
          <w:sz w:val="24"/>
          <w:szCs w:val="24"/>
        </w:rPr>
        <w:t>lar</w:t>
      </w:r>
      <w:r w:rsidRPr="00963822">
        <w:rPr>
          <w:rFonts w:ascii="Times New Roman" w:hAnsi="Times New Roman" w:cs="Times New Roman"/>
          <w:sz w:val="24"/>
          <w:szCs w:val="24"/>
        </w:rPr>
        <w:t>ı’ndaki güvenli çalışma şartlarının tanımlanması, korunması, kullanıcılara bildirilmesi ve laboratuvarın sürdürülebilirliğini sağlamak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C53216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‘’Kanser Moleküler Genetiği’’ ile</w:t>
      </w:r>
      <w:r w:rsidR="002A5A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Apoptoz’’</w:t>
      </w:r>
      <w:r w:rsid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125E7" w:rsidRPr="006125E7">
        <w:rPr>
          <w:rFonts w:ascii="Times New Roman" w:hAnsi="Times New Roman" w:cs="Times New Roman"/>
          <w:sz w:val="24"/>
          <w:szCs w:val="24"/>
        </w:rPr>
        <w:t>Labortuvar</w:t>
      </w:r>
      <w:r w:rsidR="002A5AAF">
        <w:rPr>
          <w:rFonts w:ascii="Times New Roman" w:hAnsi="Times New Roman" w:cs="Times New Roman"/>
          <w:sz w:val="24"/>
          <w:szCs w:val="24"/>
        </w:rPr>
        <w:t>lar</w:t>
      </w:r>
      <w:r w:rsidR="006125E7" w:rsidRPr="006125E7">
        <w:rPr>
          <w:rFonts w:ascii="Times New Roman" w:hAnsi="Times New Roman" w:cs="Times New Roman"/>
          <w:sz w:val="24"/>
          <w:szCs w:val="24"/>
        </w:rPr>
        <w:t>ı'nda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C53216">
        <w:rPr>
          <w:rFonts w:ascii="Times New Roman" w:hAnsi="Times New Roman" w:cs="Times New Roman"/>
          <w:sz w:val="24"/>
          <w:szCs w:val="24"/>
        </w:rPr>
        <w:t>‘’</w:t>
      </w:r>
      <w:r w:rsidR="002A5AAF" w:rsidRPr="002A5AAF">
        <w:rPr>
          <w:rFonts w:ascii="Times New Roman" w:hAnsi="Times New Roman" w:cs="Times New Roman"/>
          <w:b/>
          <w:i/>
          <w:sz w:val="24"/>
          <w:szCs w:val="24"/>
        </w:rPr>
        <w:t>Kanser</w:t>
      </w:r>
      <w:r w:rsidR="002A5AAF">
        <w:rPr>
          <w:rFonts w:ascii="Times New Roman" w:hAnsi="Times New Roman" w:cs="Times New Roman"/>
          <w:sz w:val="24"/>
          <w:szCs w:val="24"/>
        </w:rPr>
        <w:t xml:space="preserve"> 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Moleküler Genetiği’’ ile</w:t>
      </w:r>
      <w:r w:rsidR="002A5A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Apoptoz’’</w:t>
      </w:r>
      <w:r w:rsid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Laboratuvar</w:t>
      </w:r>
      <w:r w:rsidR="002A5AAF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C53216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‘’Kanser Moleküler Genetiği’’ ile</w:t>
      </w:r>
      <w:r w:rsidR="002A5A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Apoptoz’’</w:t>
      </w:r>
      <w:r w:rsid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2401E">
        <w:rPr>
          <w:rFonts w:ascii="Times New Roman" w:hAnsi="Times New Roman" w:cs="Times New Roman"/>
          <w:sz w:val="24"/>
          <w:szCs w:val="24"/>
        </w:rPr>
        <w:t>Laboratuvar</w:t>
      </w:r>
      <w:r w:rsidR="002A5AAF">
        <w:rPr>
          <w:rFonts w:ascii="Times New Roman" w:hAnsi="Times New Roman" w:cs="Times New Roman"/>
          <w:sz w:val="24"/>
          <w:szCs w:val="24"/>
        </w:rPr>
        <w:t>lar</w:t>
      </w:r>
      <w:r w:rsidR="00F2401E">
        <w:rPr>
          <w:rFonts w:ascii="Times New Roman" w:hAnsi="Times New Roman" w:cs="Times New Roman"/>
          <w:sz w:val="24"/>
          <w:szCs w:val="24"/>
        </w:rPr>
        <w:t xml:space="preserve">ı’nı Kullanım </w:t>
      </w:r>
      <w:r w:rsidR="00023CD9">
        <w:rPr>
          <w:rFonts w:ascii="Times New Roman" w:hAnsi="Times New Roman" w:cs="Times New Roman"/>
          <w:sz w:val="24"/>
          <w:szCs w:val="24"/>
        </w:rPr>
        <w:t>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Pr="00F2401E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2A5AAF">
        <w:rPr>
          <w:rFonts w:ascii="Times New Roman" w:hAnsi="Times New Roman" w:cs="Times New Roman"/>
          <w:sz w:val="24"/>
          <w:szCs w:val="24"/>
        </w:rPr>
        <w:t>‘’</w:t>
      </w:r>
      <w:r w:rsidR="002A5AAF" w:rsidRPr="002A5AAF">
        <w:rPr>
          <w:rFonts w:ascii="Times New Roman" w:hAnsi="Times New Roman" w:cs="Times New Roman"/>
          <w:b/>
          <w:i/>
          <w:sz w:val="24"/>
          <w:szCs w:val="24"/>
        </w:rPr>
        <w:t xml:space="preserve">Kanser 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Moleküler Genetiği’’ ile</w:t>
      </w:r>
      <w:r w:rsidR="002A5A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Apoptoz’’ Laboratuvar</w:t>
      </w:r>
      <w:r w:rsidR="002A5A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ları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Kullanma Talimatı </w:t>
      </w:r>
      <w:r w:rsidRPr="00F2401E">
        <w:rPr>
          <w:rFonts w:ascii="Times New Roman" w:hAnsi="Times New Roman" w:cs="Times New Roman"/>
          <w:sz w:val="24"/>
          <w:szCs w:val="24"/>
        </w:rPr>
        <w:t>isimli belge ile tanımlanmıştır. Laboratuvara girdiğinizde buna uymayan bir düzensizlik gözlerseniz, laborat</w:t>
      </w:r>
      <w:r w:rsidR="00C87C08" w:rsidRPr="00F2401E">
        <w:rPr>
          <w:rFonts w:ascii="Times New Roman" w:hAnsi="Times New Roman" w:cs="Times New Roman"/>
          <w:sz w:val="24"/>
          <w:szCs w:val="24"/>
        </w:rPr>
        <w:t>uvar görevlisine</w:t>
      </w:r>
      <w:r w:rsidRPr="00F2401E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Pr="00F2401E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51BF" w:rsidRPr="00F2401E" w:rsidRDefault="001A0DAC" w:rsidP="00C351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 xml:space="preserve">Çift kanatlı çıkış kapısının önünde ve arkasında açılmasını engelleyecek bir cisim olmamasına dikkat ediniz. </w:t>
      </w:r>
      <w:r w:rsidR="00834A59" w:rsidRPr="00F2401E">
        <w:rPr>
          <w:rFonts w:ascii="Times New Roman" w:hAnsi="Times New Roman" w:cs="Times New Roman"/>
          <w:sz w:val="24"/>
          <w:szCs w:val="24"/>
        </w:rPr>
        <w:t>Ç</w:t>
      </w:r>
      <w:r w:rsidRPr="00F2401E">
        <w:rPr>
          <w:rFonts w:ascii="Times New Roman" w:hAnsi="Times New Roman" w:cs="Times New Roman"/>
          <w:sz w:val="24"/>
          <w:szCs w:val="24"/>
        </w:rPr>
        <w:t>ıkış kapısı dışarıya doğru açılır.</w:t>
      </w:r>
    </w:p>
    <w:p w:rsidR="00C351BF" w:rsidRPr="00F2401E" w:rsidRDefault="00C351BF" w:rsidP="00C351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F2401E" w:rsidRDefault="00C351BF" w:rsidP="00C351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lastRenderedPageBreak/>
        <w:t>Güvenliğiniz için laboratuvarda çalışma yaparken önlük, eldiven, gözlük gibi koruyucu giysiler giyiniz.</w:t>
      </w:r>
    </w:p>
    <w:p w:rsidR="001A0DAC" w:rsidRPr="00F2401E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 xml:space="preserve">Güvenliğiniz için, </w:t>
      </w:r>
      <w:r w:rsidR="00731652" w:rsidRPr="00F2401E">
        <w:rPr>
          <w:rFonts w:ascii="Times New Roman" w:hAnsi="Times New Roman" w:cs="Times New Roman"/>
          <w:sz w:val="24"/>
          <w:szCs w:val="24"/>
        </w:rPr>
        <w:t>laboratuvarda bulunan</w:t>
      </w:r>
      <w:r w:rsidRPr="00F2401E">
        <w:rPr>
          <w:rFonts w:ascii="Times New Roman" w:hAnsi="Times New Roman" w:cs="Times New Roman"/>
          <w:sz w:val="24"/>
          <w:szCs w:val="24"/>
        </w:rPr>
        <w:t xml:space="preserve"> cihazları kullanmadan önce laboratuvarda hazır bulunan ilgili </w:t>
      </w:r>
      <w:r w:rsidRPr="00F2401E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F2401E" w:rsidRPr="00F240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401E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F2401E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F2401E" w:rsidRDefault="001A0DAC" w:rsidP="00BA32E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 xml:space="preserve">Güvenliğiniz için, </w:t>
      </w:r>
      <w:r w:rsidR="00731652" w:rsidRPr="00F2401E">
        <w:rPr>
          <w:rFonts w:ascii="Times New Roman" w:hAnsi="Times New Roman" w:cs="Times New Roman"/>
          <w:sz w:val="24"/>
          <w:szCs w:val="24"/>
        </w:rPr>
        <w:t>laboratuvarda bulunan</w:t>
      </w:r>
      <w:r w:rsidRPr="00F2401E">
        <w:rPr>
          <w:rFonts w:ascii="Times New Roman" w:hAnsi="Times New Roman" w:cs="Times New Roman"/>
          <w:sz w:val="24"/>
          <w:szCs w:val="24"/>
        </w:rPr>
        <w:t xml:space="preserve"> kimyasal madde kullanmadan önce laboratuvarda hazır bulunan ilgili </w:t>
      </w:r>
      <w:r w:rsidRPr="00F2401E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F2401E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F2401E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F2401E" w:rsidRDefault="00731652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>Laboratuvarda</w:t>
      </w:r>
      <w:r w:rsidR="001A0DAC" w:rsidRPr="00F2401E">
        <w:rPr>
          <w:rFonts w:ascii="Times New Roman" w:hAnsi="Times New Roman" w:cs="Times New Roman"/>
          <w:sz w:val="24"/>
          <w:szCs w:val="24"/>
        </w:rPr>
        <w:t xml:space="preserve"> çalışmanız bittikten sonra çıkmadan önce, kullandığınız tüm cihazları ilgili </w:t>
      </w:r>
      <w:r w:rsidR="001A0DAC" w:rsidRPr="00F2401E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F2401E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F2401E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F2401E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 w:rsidRPr="00F2401E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F2401E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 w:rsidRPr="00F2401E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F2401E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F2401E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F2401E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adedini, başlama ve bitiş saatlerini, laboratuvar sıcaklık ve nem değerlerini laboratuvar defterine okunaklı bir şekilde yazınız.</w:t>
      </w:r>
    </w:p>
    <w:p w:rsidR="001A0DAC" w:rsidRPr="00F2401E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463EE" w:rsidRPr="00F2401E" w:rsidRDefault="001A0DAC" w:rsidP="00C351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1E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 w:rsidR="00F2401E">
        <w:rPr>
          <w:rFonts w:ascii="Times New Roman" w:hAnsi="Times New Roman" w:cs="Times New Roman"/>
          <w:sz w:val="24"/>
          <w:szCs w:val="24"/>
        </w:rPr>
        <w:t xml:space="preserve">laboratuarı </w:t>
      </w:r>
      <w:r w:rsidR="00C53216">
        <w:rPr>
          <w:rFonts w:ascii="Times New Roman" w:hAnsi="Times New Roman" w:cs="Times New Roman"/>
          <w:sz w:val="24"/>
          <w:szCs w:val="24"/>
        </w:rPr>
        <w:t>‘’</w:t>
      </w:r>
      <w:r w:rsidR="005E54FC" w:rsidRPr="005E54FC">
        <w:rPr>
          <w:rFonts w:ascii="Times New Roman" w:hAnsi="Times New Roman" w:cs="Times New Roman"/>
          <w:b/>
          <w:i/>
          <w:sz w:val="24"/>
          <w:szCs w:val="24"/>
        </w:rPr>
        <w:t>Kanser</w:t>
      </w:r>
      <w:r w:rsidR="005E54FC">
        <w:rPr>
          <w:rFonts w:ascii="Times New Roman" w:hAnsi="Times New Roman" w:cs="Times New Roman"/>
          <w:sz w:val="24"/>
          <w:szCs w:val="24"/>
        </w:rPr>
        <w:t xml:space="preserve"> 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Moleküler Genetiği’’ ile</w:t>
      </w:r>
      <w:r w:rsidR="005E54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32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‘’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Kanser Sinyal İleti Ve Apoptoz’’ Laboratuvarını </w:t>
      </w:r>
      <w:r w:rsid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Terk Etme </w:t>
      </w:r>
      <w:r w:rsidR="00F2401E" w:rsidRPr="00F240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Talimatı </w:t>
      </w:r>
      <w:r w:rsidRPr="00F2401E">
        <w:rPr>
          <w:rFonts w:ascii="Times New Roman" w:hAnsi="Times New Roman" w:cs="Times New Roman"/>
          <w:sz w:val="24"/>
          <w:szCs w:val="24"/>
        </w:rPr>
        <w:t>isimli belgede resimlerle tarif edilen hâl üzere düzenleyerek çıkınız.</w:t>
      </w:r>
    </w:p>
    <w:p w:rsidR="00C351BF" w:rsidRPr="00C351BF" w:rsidRDefault="00C351BF" w:rsidP="00C351BF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</w:p>
    <w:p w:rsidR="00C351BF" w:rsidRPr="00C351BF" w:rsidRDefault="00C351BF" w:rsidP="00C351BF">
      <w:pPr>
        <w:pStyle w:val="ListeParagr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6E" w:rsidRDefault="002D3F6E" w:rsidP="00715328">
      <w:pPr>
        <w:spacing w:after="0" w:line="240" w:lineRule="auto"/>
      </w:pPr>
      <w:r>
        <w:separator/>
      </w:r>
    </w:p>
  </w:endnote>
  <w:endnote w:type="continuationSeparator" w:id="0">
    <w:p w:rsidR="002D3F6E" w:rsidRDefault="002D3F6E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4B" w:rsidRDefault="004C72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143"/>
      <w:gridCol w:w="2511"/>
      <w:gridCol w:w="2438"/>
    </w:tblGrid>
    <w:tr w:rsidR="002044BE" w:rsidTr="00C01590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143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511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C01590">
      <w:trPr>
        <w:trHeight w:val="255"/>
        <w:jc w:val="center"/>
      </w:trPr>
      <w:tc>
        <w:tcPr>
          <w:tcW w:w="1555" w:type="dxa"/>
        </w:tcPr>
        <w:p w:rsidR="002044BE" w:rsidRPr="00DB41E1" w:rsidRDefault="004C724B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</w:t>
          </w:r>
          <w:r w:rsidR="00F24CBD">
            <w:rPr>
              <w:rFonts w:ascii="Times New Roman" w:hAnsi="Times New Roman" w:cs="Times New Roman"/>
              <w:b/>
            </w:rPr>
            <w:t>.2018</w:t>
          </w:r>
        </w:p>
      </w:tc>
      <w:tc>
        <w:tcPr>
          <w:tcW w:w="1275" w:type="dxa"/>
        </w:tcPr>
        <w:p w:rsidR="002044BE" w:rsidRPr="00DB41E1" w:rsidRDefault="00F24CBD" w:rsidP="004C72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143" w:type="dxa"/>
          <w:vMerge w:val="restart"/>
          <w:vAlign w:val="center"/>
        </w:tcPr>
        <w:p w:rsidR="002044BE" w:rsidRPr="00DB41E1" w:rsidRDefault="00834A59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Hürmüz CEYLAN</w:t>
          </w:r>
        </w:p>
      </w:tc>
      <w:tc>
        <w:tcPr>
          <w:tcW w:w="2511" w:type="dxa"/>
          <w:vMerge w:val="restart"/>
          <w:vAlign w:val="center"/>
        </w:tcPr>
        <w:p w:rsidR="002044BE" w:rsidRDefault="00834A59" w:rsidP="00C87C0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Doç.Dr. Asuman D. ZERGEROĞLU</w:t>
          </w:r>
        </w:p>
        <w:p w:rsidR="00834A59" w:rsidRPr="00DB41E1" w:rsidRDefault="00CC00C1" w:rsidP="00C87C0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</w:t>
          </w:r>
          <w:r w:rsidR="00834A59">
            <w:rPr>
              <w:rFonts w:ascii="Times New Roman" w:hAnsi="Times New Roman" w:cs="Times New Roman"/>
              <w:b/>
            </w:rPr>
            <w:t xml:space="preserve"> Can M.ERİŞTİ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:rsidTr="00C01590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143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511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C01590">
      <w:trPr>
        <w:trHeight w:val="255"/>
        <w:jc w:val="center"/>
      </w:trPr>
      <w:tc>
        <w:tcPr>
          <w:tcW w:w="1555" w:type="dxa"/>
        </w:tcPr>
        <w:p w:rsidR="002044BE" w:rsidRPr="00DB41E1" w:rsidRDefault="00F24CBD" w:rsidP="004C72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F24CBD" w:rsidP="004C72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143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511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4C724B">
      <w:rPr>
        <w:rFonts w:ascii="Times New Roman" w:hAnsi="Times New Roman" w:cs="Times New Roman"/>
      </w:rPr>
      <w:t>Değ.No:1 Değ. Tarihi:18.05.2018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4B" w:rsidRDefault="004C72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6E" w:rsidRDefault="002D3F6E" w:rsidP="00715328">
      <w:pPr>
        <w:spacing w:after="0" w:line="240" w:lineRule="auto"/>
      </w:pPr>
      <w:r>
        <w:separator/>
      </w:r>
    </w:p>
  </w:footnote>
  <w:footnote w:type="continuationSeparator" w:id="0">
    <w:p w:rsidR="002D3F6E" w:rsidRDefault="002D3F6E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4B" w:rsidRDefault="004C72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  <w:bookmarkStart w:id="0" w:name="_GoBack"/>
    <w:bookmarkEnd w:id="0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853484" w:rsidRDefault="00853484" w:rsidP="00853484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KANSER MOLEKÜLER GENETİĞİ </w:t>
          </w:r>
        </w:p>
        <w:p w:rsidR="00853484" w:rsidRDefault="00853484" w:rsidP="00853484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İLE</w:t>
          </w:r>
          <w:r w:rsidR="002A5AAF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</w:p>
        <w:p w:rsidR="00BB7C1D" w:rsidRPr="00BB7C1D" w:rsidRDefault="00834A59" w:rsidP="00853484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KANSER SİNYAL İLETİ </w:t>
          </w:r>
          <w:r w:rsidR="00853484">
            <w:rPr>
              <w:rFonts w:ascii="Times New Roman" w:hAnsi="Times New Roman" w:cs="Times New Roman"/>
              <w:b/>
              <w:sz w:val="34"/>
              <w:szCs w:val="34"/>
            </w:rPr>
            <w:t>VE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APOPTOZ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LABORATUVAR</w:t>
          </w:r>
          <w:r w:rsidR="002A5AAF">
            <w:rPr>
              <w:rFonts w:ascii="Times New Roman" w:hAnsi="Times New Roman" w:cs="Times New Roman"/>
              <w:b/>
              <w:sz w:val="34"/>
              <w:szCs w:val="34"/>
            </w:rPr>
            <w:t>LAR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I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7C1D" w:rsidRDefault="004C724B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LAB-TL-0005 </w:t>
          </w:r>
        </w:p>
        <w:p w:rsidR="004C724B" w:rsidRPr="00BB7C1D" w:rsidRDefault="004C724B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4B" w:rsidRDefault="004C72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24BE3"/>
    <w:rsid w:val="0004646E"/>
    <w:rsid w:val="0009440F"/>
    <w:rsid w:val="000C03B2"/>
    <w:rsid w:val="000D3C35"/>
    <w:rsid w:val="000E1987"/>
    <w:rsid w:val="000F7980"/>
    <w:rsid w:val="000F7EE8"/>
    <w:rsid w:val="0014191D"/>
    <w:rsid w:val="001A0DAC"/>
    <w:rsid w:val="001A2925"/>
    <w:rsid w:val="002044BE"/>
    <w:rsid w:val="002140B6"/>
    <w:rsid w:val="002300B4"/>
    <w:rsid w:val="00237CA6"/>
    <w:rsid w:val="00253D05"/>
    <w:rsid w:val="002A5AAF"/>
    <w:rsid w:val="002D3F6E"/>
    <w:rsid w:val="002E465E"/>
    <w:rsid w:val="00305533"/>
    <w:rsid w:val="003112FE"/>
    <w:rsid w:val="003B40CD"/>
    <w:rsid w:val="00407476"/>
    <w:rsid w:val="00444814"/>
    <w:rsid w:val="004C724B"/>
    <w:rsid w:val="00543DBD"/>
    <w:rsid w:val="005D49E7"/>
    <w:rsid w:val="005E54FC"/>
    <w:rsid w:val="006125E7"/>
    <w:rsid w:val="00622EAF"/>
    <w:rsid w:val="00693F2B"/>
    <w:rsid w:val="006C196F"/>
    <w:rsid w:val="00715328"/>
    <w:rsid w:val="00731652"/>
    <w:rsid w:val="00734941"/>
    <w:rsid w:val="00735AD5"/>
    <w:rsid w:val="00753847"/>
    <w:rsid w:val="00762F5B"/>
    <w:rsid w:val="00797E70"/>
    <w:rsid w:val="007B40EF"/>
    <w:rsid w:val="007E3B58"/>
    <w:rsid w:val="00834A59"/>
    <w:rsid w:val="008351AE"/>
    <w:rsid w:val="00853484"/>
    <w:rsid w:val="00880720"/>
    <w:rsid w:val="00937D36"/>
    <w:rsid w:val="00940B6B"/>
    <w:rsid w:val="0094470C"/>
    <w:rsid w:val="00963822"/>
    <w:rsid w:val="009C0302"/>
    <w:rsid w:val="009F5EB8"/>
    <w:rsid w:val="00AA3D7F"/>
    <w:rsid w:val="00B057E4"/>
    <w:rsid w:val="00B21C57"/>
    <w:rsid w:val="00B463EE"/>
    <w:rsid w:val="00B745AC"/>
    <w:rsid w:val="00B8579D"/>
    <w:rsid w:val="00BA32E9"/>
    <w:rsid w:val="00BB7C1D"/>
    <w:rsid w:val="00C01590"/>
    <w:rsid w:val="00C053D8"/>
    <w:rsid w:val="00C230BA"/>
    <w:rsid w:val="00C351BF"/>
    <w:rsid w:val="00C53216"/>
    <w:rsid w:val="00C87C08"/>
    <w:rsid w:val="00C966AC"/>
    <w:rsid w:val="00CC00C1"/>
    <w:rsid w:val="00CD6D41"/>
    <w:rsid w:val="00D216F1"/>
    <w:rsid w:val="00D21E44"/>
    <w:rsid w:val="00D3162B"/>
    <w:rsid w:val="00D34942"/>
    <w:rsid w:val="00DB41E1"/>
    <w:rsid w:val="00DF0831"/>
    <w:rsid w:val="00DF5845"/>
    <w:rsid w:val="00E12C34"/>
    <w:rsid w:val="00E204BE"/>
    <w:rsid w:val="00E42F6B"/>
    <w:rsid w:val="00E54FE5"/>
    <w:rsid w:val="00E57FAB"/>
    <w:rsid w:val="00EF44B3"/>
    <w:rsid w:val="00F116A3"/>
    <w:rsid w:val="00F2401E"/>
    <w:rsid w:val="00F24CBD"/>
    <w:rsid w:val="00F44777"/>
    <w:rsid w:val="00FA5D9A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EDDB"/>
  <w15:docId w15:val="{C59B7218-17FE-4873-83E6-25153CD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14</cp:revision>
  <cp:lastPrinted>2018-05-18T07:59:00Z</cp:lastPrinted>
  <dcterms:created xsi:type="dcterms:W3CDTF">2018-05-22T07:48:00Z</dcterms:created>
  <dcterms:modified xsi:type="dcterms:W3CDTF">2018-08-28T09:10:00Z</dcterms:modified>
</cp:coreProperties>
</file>